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04BF" w14:textId="77777777" w:rsidR="001E67A3" w:rsidRDefault="001E67A3" w:rsidP="001E67A3">
      <w:pPr>
        <w:pBdr>
          <w:bottom w:val="single" w:sz="8" w:space="4" w:color="4F81BD"/>
        </w:pBdr>
        <w:contextualSpacing/>
        <w:jc w:val="center"/>
        <w:rPr>
          <w:rFonts w:ascii="Arial" w:eastAsia="Arial" w:hAnsi="Arial" w:cs="Arial"/>
          <w:color w:val="17365D"/>
          <w:sz w:val="36"/>
          <w:szCs w:val="36"/>
        </w:rPr>
      </w:pPr>
      <w:r>
        <w:rPr>
          <w:rFonts w:ascii="Arial" w:eastAsia="Arial" w:hAnsi="Arial" w:cs="Arial"/>
          <w:color w:val="17365D"/>
          <w:sz w:val="36"/>
          <w:szCs w:val="36"/>
        </w:rPr>
        <w:t>Informace o zpracování osobních údajů</w:t>
      </w:r>
    </w:p>
    <w:tbl>
      <w:tblPr>
        <w:tblW w:w="910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75"/>
        <w:gridCol w:w="6230"/>
      </w:tblGrid>
      <w:tr w:rsidR="001E67A3" w14:paraId="4E39A63F" w14:textId="77777777" w:rsidTr="001E67A3">
        <w:trPr>
          <w:trHeight w:val="230"/>
        </w:trPr>
        <w:tc>
          <w:tcPr>
            <w:tcW w:w="2875" w:type="dxa"/>
            <w:hideMark/>
          </w:tcPr>
          <w:p w14:paraId="7F61E488" w14:textId="77777777" w:rsidR="001E67A3" w:rsidRDefault="001E67A3" w:rsidP="001E67A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Správce údajů:</w:t>
            </w:r>
          </w:p>
        </w:tc>
        <w:tc>
          <w:tcPr>
            <w:tcW w:w="6231" w:type="dxa"/>
            <w:shd w:val="clear" w:color="auto" w:fill="FFFF00"/>
            <w:hideMark/>
          </w:tcPr>
          <w:p w14:paraId="69892ABE" w14:textId="1B712DCF" w:rsidR="001E67A3" w:rsidRPr="001E67A3" w:rsidRDefault="001E67A3" w:rsidP="001E67A3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(vložit: celý název školy)</w:t>
            </w:r>
          </w:p>
        </w:tc>
      </w:tr>
      <w:tr w:rsidR="001E67A3" w14:paraId="64E97AF5" w14:textId="77777777" w:rsidTr="001E67A3">
        <w:trPr>
          <w:trHeight w:val="230"/>
        </w:trPr>
        <w:tc>
          <w:tcPr>
            <w:tcW w:w="2875" w:type="dxa"/>
            <w:hideMark/>
          </w:tcPr>
          <w:p w14:paraId="14AB95F5" w14:textId="77777777" w:rsidR="001E67A3" w:rsidRDefault="001E67A3" w:rsidP="001E67A3">
            <w:pPr>
              <w:tabs>
                <w:tab w:val="center" w:pos="1141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6231" w:type="dxa"/>
            <w:shd w:val="clear" w:color="auto" w:fill="FFFF00"/>
            <w:hideMark/>
          </w:tcPr>
          <w:p w14:paraId="15A48E08" w14:textId="3023217C" w:rsidR="001E67A3" w:rsidRPr="001E67A3" w:rsidRDefault="001E67A3" w:rsidP="001E67A3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(vložit: 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IČO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E67A3" w14:paraId="160545D0" w14:textId="77777777" w:rsidTr="001E67A3">
        <w:trPr>
          <w:trHeight w:val="230"/>
        </w:trPr>
        <w:tc>
          <w:tcPr>
            <w:tcW w:w="2875" w:type="dxa"/>
            <w:hideMark/>
          </w:tcPr>
          <w:p w14:paraId="6C1EEFBA" w14:textId="77777777" w:rsidR="001E67A3" w:rsidRDefault="001E67A3" w:rsidP="001E67A3">
            <w:pPr>
              <w:tabs>
                <w:tab w:val="center" w:pos="1141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</w:tc>
        <w:tc>
          <w:tcPr>
            <w:tcW w:w="6231" w:type="dxa"/>
            <w:shd w:val="clear" w:color="auto" w:fill="FFFF00"/>
            <w:hideMark/>
          </w:tcPr>
          <w:p w14:paraId="79DFB3E5" w14:textId="09B5CDA4" w:rsidR="001E67A3" w:rsidRPr="001E67A3" w:rsidRDefault="001E67A3" w:rsidP="001E67A3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(vložit: cel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ou adresu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školy)</w:t>
            </w:r>
          </w:p>
        </w:tc>
      </w:tr>
      <w:tr w:rsidR="001E67A3" w14:paraId="44EE952D" w14:textId="77777777" w:rsidTr="001E67A3">
        <w:trPr>
          <w:trHeight w:val="213"/>
        </w:trPr>
        <w:tc>
          <w:tcPr>
            <w:tcW w:w="2875" w:type="dxa"/>
            <w:hideMark/>
          </w:tcPr>
          <w:p w14:paraId="63540C82" w14:textId="77777777" w:rsidR="001E67A3" w:rsidRDefault="001E67A3" w:rsidP="001E67A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Web:</w:t>
            </w:r>
          </w:p>
        </w:tc>
        <w:tc>
          <w:tcPr>
            <w:tcW w:w="6231" w:type="dxa"/>
            <w:shd w:val="clear" w:color="auto" w:fill="FFFF00"/>
            <w:hideMark/>
          </w:tcPr>
          <w:p w14:paraId="2A70D02A" w14:textId="508B5160" w:rsidR="001E67A3" w:rsidRPr="001E67A3" w:rsidRDefault="001E67A3" w:rsidP="001E67A3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(vložit: 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adresu webových stránek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E67A3" w14:paraId="1EEFD6B6" w14:textId="77777777" w:rsidTr="001E67A3">
        <w:trPr>
          <w:trHeight w:val="230"/>
        </w:trPr>
        <w:tc>
          <w:tcPr>
            <w:tcW w:w="2875" w:type="dxa"/>
            <w:hideMark/>
          </w:tcPr>
          <w:p w14:paraId="0FDDC8DA" w14:textId="77777777" w:rsidR="001E67A3" w:rsidRDefault="001E67A3" w:rsidP="001E67A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Kontakt na pověřence:</w:t>
            </w:r>
          </w:p>
        </w:tc>
        <w:tc>
          <w:tcPr>
            <w:tcW w:w="6231" w:type="dxa"/>
            <w:shd w:val="clear" w:color="auto" w:fill="FFFF00"/>
            <w:hideMark/>
          </w:tcPr>
          <w:p w14:paraId="4A6EFD14" w14:textId="099C2F33" w:rsidR="001E67A3" w:rsidRPr="001E67A3" w:rsidRDefault="001E67A3" w:rsidP="001E67A3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(vložit: 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e-mailovou schránku pověřence</w:t>
            </w:r>
            <w:r w:rsidRPr="001E67A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1E67A3" w14:paraId="0BBC45E4" w14:textId="77777777" w:rsidTr="001E67A3">
        <w:trPr>
          <w:trHeight w:val="230"/>
        </w:trPr>
        <w:tc>
          <w:tcPr>
            <w:tcW w:w="2875" w:type="dxa"/>
            <w:hideMark/>
          </w:tcPr>
          <w:p w14:paraId="720CD3EA" w14:textId="77777777" w:rsidR="001E67A3" w:rsidRDefault="001E67A3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(dále jen “my”)</w:t>
            </w:r>
          </w:p>
        </w:tc>
        <w:tc>
          <w:tcPr>
            <w:tcW w:w="6231" w:type="dxa"/>
          </w:tcPr>
          <w:p w14:paraId="712AA301" w14:textId="77777777" w:rsidR="001E67A3" w:rsidRDefault="001E67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0D1FE4A" w14:textId="77777777" w:rsidR="001E67A3" w:rsidRDefault="001E67A3" w:rsidP="001E67A3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</w:p>
    <w:p w14:paraId="23153B25" w14:textId="77777777" w:rsidR="001E67A3" w:rsidRDefault="001E67A3" w:rsidP="001E67A3">
      <w:pPr>
        <w:keepNext/>
        <w:keepLines/>
        <w:spacing w:before="200"/>
        <w:outlineLvl w:val="2"/>
        <w:rPr>
          <w:rFonts w:ascii="Arial" w:eastAsia="Arial" w:hAnsi="Arial" w:cs="Arial"/>
          <w:b/>
          <w:color w:val="4F81BD"/>
          <w:sz w:val="22"/>
          <w:szCs w:val="22"/>
        </w:rPr>
      </w:pPr>
      <w:bookmarkStart w:id="0" w:name="_v8bh4xgngp5s"/>
      <w:bookmarkEnd w:id="0"/>
      <w:r>
        <w:rPr>
          <w:rFonts w:ascii="Arial" w:eastAsia="Arial" w:hAnsi="Arial" w:cs="Arial"/>
          <w:b/>
          <w:color w:val="4F81BD"/>
          <w:sz w:val="22"/>
          <w:szCs w:val="22"/>
        </w:rPr>
        <w:t>Jaké jsou důvody zpracování osobních údajů?</w:t>
      </w:r>
    </w:p>
    <w:p w14:paraId="008AC141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Hlavním důvodem pro zpracování osobních údajů je zajištění vzdělávání a výuky žákům v souladu s platnými právními předpisy (zejm. školským zákonem), které školy musí dodržovat, a zajištění dalších služeb, které se vzděláváním, výukou a výchovou souvisí, jako je stravování žáků či navštěvování školní družiny. </w:t>
      </w:r>
    </w:p>
    <w:p w14:paraId="662480AD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Zpracování provádíme na základě zákona, ve veřejném zájmu (vzdělávání, výuka a výchova) a rovněž pro ochranu práv a zájmů školy, dětí, rodičů, učitelů a pracovníků školy nebo i třetích osob, pokud k tomu máme legitimní a spravedlivé důvody (včetně například nezbytného monitorování prostor školy a jejího okolí). </w:t>
      </w:r>
    </w:p>
    <w:p w14:paraId="2169512E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 případě, že sjednáváme smlouvy nad rámec našich zákonných povinností, zpracováváme údaje, které jsou nutné pro jejich uzavření a plnění.</w:t>
      </w:r>
    </w:p>
    <w:p w14:paraId="605C18F7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 výjimečných a opodstatněných případech škola zpracovává údaje na základě svobodného a informovaného souhlasu žáka či zákonného zástupce. Takový souhlas se zpracováním osobních údajů může být jednoduchým způsobem kdykoli odvolán.</w:t>
      </w:r>
    </w:p>
    <w:p w14:paraId="4836B1F8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Podrobný výčet jednotlivých činností je uveden v příloze č. 1.</w:t>
      </w:r>
    </w:p>
    <w:p w14:paraId="755642B2" w14:textId="77777777" w:rsidR="001E67A3" w:rsidRDefault="001E67A3" w:rsidP="001E67A3">
      <w:pPr>
        <w:keepNext/>
        <w:keepLines/>
        <w:spacing w:before="200"/>
        <w:outlineLvl w:val="2"/>
        <w:rPr>
          <w:rFonts w:ascii="Arial" w:eastAsia="Arial" w:hAnsi="Arial" w:cs="Arial"/>
          <w:b/>
          <w:color w:val="4F81BD"/>
          <w:sz w:val="22"/>
          <w:szCs w:val="22"/>
        </w:rPr>
      </w:pPr>
      <w:bookmarkStart w:id="1" w:name="_527733lfy2j1"/>
      <w:bookmarkEnd w:id="1"/>
      <w:r>
        <w:rPr>
          <w:rFonts w:ascii="Arial" w:eastAsia="Arial" w:hAnsi="Arial" w:cs="Arial"/>
          <w:b/>
          <w:color w:val="4F81BD"/>
          <w:sz w:val="22"/>
          <w:szCs w:val="22"/>
        </w:rPr>
        <w:t>Jaké údaje a jakým způsobem zpracováváme?</w:t>
      </w:r>
    </w:p>
    <w:p w14:paraId="09498B12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Zpracováváme zejména údaje žáků, které potřebujeme k vedení tzv. školské matriky, vedení běžné školní evidence a garantování předepsaných výstupů vzdělávací činnosti a další údaje nutné pro plnění našich povinností podle školského zákona a dalších předpisů. Typicky půjde o jméno a příjmení; rodné číslo (popřípadě datum narození, nebylo-li rodné číslo  žákovi přiděleno); státní občanství; místo narození; místo trvalého pobytu, popřípadě místo pobytu na území České republiky podle druhu pobytu cizince nebo místo pobytu v zahraničí, nepobývá-li  žák na území České republiky; údaje o předchozím vzdělávání, včetně dosaženého stupně vzdělání; datum zahájení vzdělávání ve škole; údaje o průběhu a výsledcích vzdělávání ve škole; údaje o znevýhodnění žáka; údaje o mimořádném nadání žáka; údaje o podpůrných opatřeních poskytovaných žákovi školou, a o závěrech vyšetření uvedených v doporučení školského poradenského zařízení; údaje o zdravotní způsobilosti ke vzdělávání a o zdravotních obtížích, které by mohly mít vliv na průběh vzdělávání; datum ukončení vzdělávání ve škole. </w:t>
      </w:r>
    </w:p>
    <w:p w14:paraId="6568F44C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Zpracováváme též údaje o zákonných zástupcích žáků, a to alespoň jméno a příjmení zákonného zástupce, místo trvalého pobytu nebo bydliště, pokud nemá na území České republiky místo trvalého pobytu, adresu pro doručování písemností a telefonické spojení. Pro splnění zákonných povinností můžeme potřebovat i informace týkající se rozhodnutí o úpravě výchovy žáka v rodině.</w:t>
      </w:r>
    </w:p>
    <w:p w14:paraId="067101BF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Tyto údaje zpravidla získáváme přímo od žáků, zákonných zástupců nebo jiných dotčených osob. V některých případech dostáváme údaje na základě právních předpisů od jiných subjektů (zejm. orgánů veřejné moci), případně vycházejí z naší vlastní činnosti (výsledky vzdělávání, monitorování prostoru školy apod.). </w:t>
      </w:r>
    </w:p>
    <w:p w14:paraId="385CB2B6" w14:textId="77777777" w:rsidR="001E67A3" w:rsidRDefault="001E67A3" w:rsidP="001E67A3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Pokud zpracováváme zvláštní kategorie údajů (např. zdravotní údaje, úrazy, znevýhodnění, podpůrných opatřeních atp.), vždy postupujeme podle příslušných právních předpisů, které nám takové zpracování ukládají nebo umožňují.</w:t>
      </w:r>
    </w:p>
    <w:p w14:paraId="5740BE0B" w14:textId="77777777" w:rsidR="001E67A3" w:rsidRDefault="001E67A3" w:rsidP="001E67A3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Zpracování provádíme manuálně i automaticky pomocí aplikací a softwaru. Neprovádíme nicméně žádné automatizované individuální rozhodování ani nepředáváme údaje mimo Evropský hospodářský prostor.</w:t>
      </w:r>
    </w:p>
    <w:p w14:paraId="69C7823D" w14:textId="77777777" w:rsidR="001E67A3" w:rsidRDefault="001E67A3" w:rsidP="001E67A3">
      <w:pPr>
        <w:spacing w:before="200" w:line="288" w:lineRule="auto"/>
        <w:jc w:val="both"/>
        <w:rPr>
          <w:sz w:val="24"/>
          <w:szCs w:val="24"/>
        </w:rPr>
      </w:pPr>
      <w:bookmarkStart w:id="2" w:name="_kxqrag2n0n9k"/>
      <w:bookmarkEnd w:id="2"/>
      <w:r>
        <w:rPr>
          <w:rFonts w:ascii="Arial" w:eastAsia="Arial" w:hAnsi="Arial" w:cs="Arial"/>
          <w:b/>
          <w:color w:val="4F81BD"/>
          <w:sz w:val="24"/>
          <w:szCs w:val="24"/>
        </w:rPr>
        <w:t>Komu můžeme údaje předat?</w:t>
      </w:r>
    </w:p>
    <w:p w14:paraId="25DC3AA0" w14:textId="77777777" w:rsidR="001E67A3" w:rsidRDefault="001E67A3" w:rsidP="001E67A3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Osobní údaje mohou být předány dalším subjektům na základě:</w:t>
      </w:r>
    </w:p>
    <w:p w14:paraId="0CC1C526" w14:textId="77777777" w:rsidR="001E67A3" w:rsidRDefault="001E67A3" w:rsidP="001E67A3">
      <w:pPr>
        <w:numPr>
          <w:ilvl w:val="0"/>
          <w:numId w:val="8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Právního předpisu (zejm. školského zákona) – např. orgány sociálně-právní ochrany dětí, obecní úřady, správa sociálního zabezpečení, zdravotní pojišťovny, policie, ministerstvo, jiné školy a školská zařízení a další orgány státní správy.</w:t>
      </w:r>
    </w:p>
    <w:p w14:paraId="00B4FF0D" w14:textId="77777777" w:rsidR="001E67A3" w:rsidRDefault="001E67A3" w:rsidP="001E67A3">
      <w:pPr>
        <w:numPr>
          <w:ilvl w:val="0"/>
          <w:numId w:val="8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Nezbytnosti pro plnění úkolů správce v oblasti vzdělávání, výuky a výchovy (např. zřizovateli, poskytovateli stravovacích, ubytovacích a dopravních služeb, organizátorům školních a vzdělávacích akcí apod.).</w:t>
      </w:r>
    </w:p>
    <w:p w14:paraId="3AA94AB3" w14:textId="77777777" w:rsidR="001E67A3" w:rsidRDefault="001E67A3" w:rsidP="001E67A3">
      <w:pPr>
        <w:numPr>
          <w:ilvl w:val="0"/>
          <w:numId w:val="8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Nezbytnosti pro plnění smluv a ochranu důležitých zájmů a práv školy, žáků, rodičů, učitelů a pracovníků školy nebo i třetích osob (např. poskytovatelé právních, účetních a jiných konzultačních služeb, technických a informačních služeb, bezpečnostní agentury).</w:t>
      </w:r>
    </w:p>
    <w:p w14:paraId="0BA3789E" w14:textId="77777777" w:rsidR="001E67A3" w:rsidRDefault="001E67A3" w:rsidP="001E67A3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</w:p>
    <w:p w14:paraId="1956FE32" w14:textId="77777777" w:rsidR="001E67A3" w:rsidRDefault="001E67A3" w:rsidP="001E67A3">
      <w:pPr>
        <w:tabs>
          <w:tab w:val="left" w:pos="560"/>
        </w:tabs>
        <w:spacing w:before="200" w:line="288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4F81BD"/>
          <w:sz w:val="24"/>
          <w:szCs w:val="24"/>
        </w:rPr>
        <w:t>Jak dlouho máme údaje u sebe?</w:t>
      </w:r>
    </w:p>
    <w:p w14:paraId="396291DE" w14:textId="77777777" w:rsidR="001E67A3" w:rsidRDefault="001E67A3" w:rsidP="001E67A3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Osobní údaje jsou zpracovávány pouze po dobu nezbytnou k naplnění účelu a dále po dobu danou zákonem. Doba uchování údajů je stanovena vnitřním předpisem (spisový a skartační řád) a může být individuální pro jednotlivé účely zpracování. Po uplynutí této doby jsou osobní údaje v souladu s vnitřním předpisem zlikvidovány.</w:t>
      </w:r>
    </w:p>
    <w:p w14:paraId="1582B2FD" w14:textId="77777777" w:rsidR="001E67A3" w:rsidRDefault="001E67A3" w:rsidP="001E67A3">
      <w:pPr>
        <w:tabs>
          <w:tab w:val="left" w:pos="560"/>
        </w:tabs>
        <w:spacing w:before="200" w:line="288" w:lineRule="auto"/>
        <w:jc w:val="both"/>
        <w:rPr>
          <w:rFonts w:ascii="Arial" w:eastAsia="Arial" w:hAnsi="Arial" w:cs="Arial"/>
          <w:b/>
          <w:color w:val="4F81BD"/>
          <w:sz w:val="24"/>
          <w:szCs w:val="24"/>
        </w:rPr>
      </w:pPr>
      <w:r>
        <w:rPr>
          <w:rFonts w:ascii="Arial" w:eastAsia="Arial" w:hAnsi="Arial" w:cs="Arial"/>
          <w:b/>
          <w:color w:val="4F81BD"/>
          <w:sz w:val="24"/>
          <w:szCs w:val="24"/>
        </w:rPr>
        <w:t>Jaká jsou vaše práva?</w:t>
      </w:r>
    </w:p>
    <w:p w14:paraId="5219565F" w14:textId="77777777" w:rsidR="001E67A3" w:rsidRDefault="001E67A3" w:rsidP="001E67A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Můžete nás požádat o informace o zpracování, o opravu nepřesných údajů nebo výmaz údajů, máte právo na omezení zpracování, právo na uplatnění námitky proti zpracování na základě oprávněného zájmu, včetně přímého marketingu, právo na přístup k údajům (kopii údajů) a přenositelnost a právo podat stížnost na Úřad pro ochranu osobních údajů (</w:t>
      </w:r>
      <w:hyperlink r:id="rId7" w:history="1">
        <w:r>
          <w:rPr>
            <w:rStyle w:val="Hypertextovodkaz"/>
            <w:rFonts w:ascii="Arial" w:eastAsia="Arial" w:hAnsi="Arial" w:cs="Arial"/>
            <w:color w:val="0563C1"/>
            <w:sz w:val="18"/>
            <w:szCs w:val="18"/>
          </w:rPr>
          <w:t>https://www.uoou.cz/</w:t>
        </w:r>
      </w:hyperlink>
      <w:r>
        <w:rPr>
          <w:rFonts w:ascii="Arial" w:eastAsia="Arial" w:hAnsi="Arial" w:cs="Arial"/>
          <w:sz w:val="18"/>
          <w:szCs w:val="18"/>
        </w:rPr>
        <w:t xml:space="preserve">).  </w:t>
      </w:r>
    </w:p>
    <w:p w14:paraId="4E416ABD" w14:textId="48133465" w:rsidR="001E67A3" w:rsidRDefault="001E67A3" w:rsidP="001E67A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Kontakty pro žádosti a dotazy týkající se osobních údajů: </w:t>
      </w:r>
      <w:r w:rsidRPr="001E67A3">
        <w:rPr>
          <w:rFonts w:ascii="Arial" w:eastAsia="Arial" w:hAnsi="Arial" w:cs="Arial"/>
          <w:b/>
          <w:bCs/>
          <w:i/>
          <w:iCs/>
          <w:sz w:val="18"/>
          <w:szCs w:val="18"/>
          <w:shd w:val="clear" w:color="auto" w:fill="FFFF00"/>
        </w:rPr>
        <w:t xml:space="preserve">(vložit: e-mailovou schránku </w:t>
      </w:r>
      <w:r w:rsidRPr="001E67A3">
        <w:rPr>
          <w:rFonts w:ascii="Arial" w:eastAsia="Arial" w:hAnsi="Arial" w:cs="Arial"/>
          <w:b/>
          <w:bCs/>
          <w:i/>
          <w:iCs/>
          <w:sz w:val="18"/>
          <w:szCs w:val="18"/>
          <w:shd w:val="clear" w:color="auto" w:fill="FFFF00"/>
        </w:rPr>
        <w:t>školy</w:t>
      </w:r>
      <w:r w:rsidRPr="001E67A3">
        <w:rPr>
          <w:rFonts w:ascii="Arial" w:eastAsia="Arial" w:hAnsi="Arial" w:cs="Arial"/>
          <w:b/>
          <w:bCs/>
          <w:i/>
          <w:iCs/>
          <w:sz w:val="18"/>
          <w:szCs w:val="18"/>
          <w:shd w:val="clear" w:color="auto" w:fill="FFFF00"/>
        </w:rPr>
        <w:t>)</w:t>
      </w:r>
    </w:p>
    <w:p w14:paraId="3EA8A116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  <w:bookmarkStart w:id="3" w:name="_jxybzl4fy6fa"/>
      <w:bookmarkEnd w:id="3"/>
      <w:r>
        <w:rPr>
          <w:rFonts w:ascii="Arial" w:eastAsia="Arial" w:hAnsi="Arial" w:cs="Arial"/>
          <w:sz w:val="18"/>
          <w:szCs w:val="18"/>
        </w:rPr>
        <w:t>Verze: 1</w:t>
      </w:r>
    </w:p>
    <w:p w14:paraId="6638AD52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  <w:bookmarkStart w:id="4" w:name="_26in1rg"/>
      <w:bookmarkEnd w:id="4"/>
    </w:p>
    <w:p w14:paraId="275E04F2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Platnost od: 24. 05. 2018</w:t>
      </w:r>
    </w:p>
    <w:p w14:paraId="5CF08FCE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</w:p>
    <w:p w14:paraId="13C9AE27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</w:p>
    <w:p w14:paraId="3B2AB941" w14:textId="77777777" w:rsidR="001E67A3" w:rsidRDefault="001E67A3" w:rsidP="001E67A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Příloha č. 1 – Seznam činností správce</w:t>
      </w:r>
    </w:p>
    <w:p w14:paraId="7111B718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Školní matrika</w:t>
      </w:r>
    </w:p>
    <w:p w14:paraId="4FAA14AB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dokumentace k přijetí žáka ke studiu</w:t>
      </w:r>
    </w:p>
    <w:p w14:paraId="4AE7D530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evidence úrazů dětí</w:t>
      </w:r>
    </w:p>
    <w:p w14:paraId="3AEA6FF3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kniha úrazů</w:t>
      </w:r>
    </w:p>
    <w:p w14:paraId="4ED58B21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smluvní agenda</w:t>
      </w:r>
    </w:p>
    <w:p w14:paraId="71474042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protokoly o zadávacím řízení veřejných zakázek</w:t>
      </w:r>
    </w:p>
    <w:p w14:paraId="55792AEC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údaje požadované při účasti dětí na doplňkových akcích školy</w:t>
      </w:r>
    </w:p>
    <w:p w14:paraId="24707ED2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podpůrná opatření, individuální vzdělávací plány</w:t>
      </w:r>
    </w:p>
    <w:p w14:paraId="0ABE0506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služba</w:t>
      </w:r>
    </w:p>
    <w:p w14:paraId="36D37CA4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údaje na webových stránkách školy</w:t>
      </w:r>
    </w:p>
    <w:p w14:paraId="6A6161AA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publikace fotografií dětí za účelem propagace školy, zveřejnění výtvarných a obdobných děl dětí</w:t>
      </w:r>
    </w:p>
    <w:p w14:paraId="34EC988A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evidence v účetnictví</w:t>
      </w:r>
    </w:p>
    <w:p w14:paraId="73A4C18B" w14:textId="77777777" w:rsidR="001E67A3" w:rsidRDefault="001E67A3" w:rsidP="001E67A3">
      <w:pPr>
        <w:numPr>
          <w:ilvl w:val="0"/>
          <w:numId w:val="9"/>
        </w:numPr>
        <w:spacing w:line="276" w:lineRule="auto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školní jídelna</w:t>
      </w:r>
    </w:p>
    <w:p w14:paraId="12A1E26B" w14:textId="77777777" w:rsidR="001E67A3" w:rsidRDefault="001E67A3" w:rsidP="001E67A3">
      <w:pPr>
        <w:rPr>
          <w:sz w:val="24"/>
          <w:szCs w:val="24"/>
        </w:rPr>
      </w:pPr>
    </w:p>
    <w:p w14:paraId="6777CC28" w14:textId="77777777" w:rsidR="001E67A3" w:rsidRDefault="001E67A3" w:rsidP="001E67A3"/>
    <w:p w14:paraId="21AAF069" w14:textId="77777777" w:rsidR="00A65D17" w:rsidRPr="001E67A3" w:rsidRDefault="00A65D17" w:rsidP="001E67A3"/>
    <w:sectPr w:rsidR="00A65D17" w:rsidRPr="001E67A3" w:rsidSect="001E67A3">
      <w:head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E913" w14:textId="77777777" w:rsidR="00631C96" w:rsidRDefault="00631C96" w:rsidP="00A70777">
      <w:r>
        <w:separator/>
      </w:r>
    </w:p>
  </w:endnote>
  <w:endnote w:type="continuationSeparator" w:id="0">
    <w:p w14:paraId="47DB91DB" w14:textId="77777777" w:rsidR="00631C96" w:rsidRDefault="00631C96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9EA2" w14:textId="77777777" w:rsidR="00631C96" w:rsidRDefault="00631C96" w:rsidP="00A70777">
      <w:r>
        <w:separator/>
      </w:r>
    </w:p>
  </w:footnote>
  <w:footnote w:type="continuationSeparator" w:id="0">
    <w:p w14:paraId="45AA57D2" w14:textId="77777777" w:rsidR="00631C96" w:rsidRDefault="00631C96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D860" w14:textId="4D27BCAD" w:rsidR="00DB065B" w:rsidRDefault="009B5188" w:rsidP="009B5188">
    <w:pPr>
      <w:pStyle w:val="Zhlav"/>
      <w:rPr>
        <w:strike/>
        <w:sz w:val="28"/>
        <w:szCs w:val="28"/>
      </w:rPr>
    </w:pPr>
    <w:r>
      <w:rPr>
        <w:strike/>
        <w:sz w:val="28"/>
        <w:szCs w:val="28"/>
      </w:rPr>
      <w:t>                                </w:t>
    </w:r>
    <w:r>
      <w:rPr>
        <w:sz w:val="28"/>
        <w:szCs w:val="28"/>
      </w:rPr>
      <w:t xml:space="preserve">   V Z O R O V Ý    F O R M U L Á Ř   </w:t>
    </w:r>
    <w:r>
      <w:rPr>
        <w:strike/>
        <w:sz w:val="28"/>
        <w:szCs w:val="28"/>
      </w:rPr>
      <w:t>                                </w:t>
    </w:r>
  </w:p>
  <w:p w14:paraId="1898699F" w14:textId="2A18ACEA" w:rsidR="009B5188" w:rsidRPr="009B5188" w:rsidRDefault="009B5188" w:rsidP="009B5188">
    <w:pPr>
      <w:pStyle w:val="Zhlav"/>
      <w:rPr>
        <w:strike/>
        <w:sz w:val="8"/>
        <w:szCs w:val="8"/>
      </w:rPr>
    </w:pPr>
  </w:p>
  <w:p w14:paraId="0FAE50AC" w14:textId="011B8DE3" w:rsidR="009B5188" w:rsidRDefault="009B5188" w:rsidP="009B5188">
    <w:pPr>
      <w:pStyle w:val="Zhlav"/>
      <w:jc w:val="center"/>
      <w:rPr>
        <w:sz w:val="24"/>
        <w:szCs w:val="24"/>
      </w:rPr>
    </w:pPr>
    <w:r w:rsidRPr="009B5188">
      <w:rPr>
        <w:sz w:val="24"/>
        <w:szCs w:val="24"/>
      </w:rPr>
      <w:t xml:space="preserve">zde bude hlavička </w:t>
    </w:r>
    <w:r>
      <w:rPr>
        <w:sz w:val="24"/>
        <w:szCs w:val="24"/>
      </w:rPr>
      <w:t>V</w:t>
    </w:r>
    <w:r w:rsidRPr="009B5188">
      <w:rPr>
        <w:sz w:val="24"/>
        <w:szCs w:val="24"/>
      </w:rPr>
      <w:t>aší školy</w:t>
    </w:r>
  </w:p>
  <w:p w14:paraId="4DC725DE" w14:textId="77777777" w:rsidR="009B5188" w:rsidRPr="00F1174C" w:rsidRDefault="009B5188" w:rsidP="008B2E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03DDD"/>
    <w:multiLevelType w:val="hybridMultilevel"/>
    <w:tmpl w:val="97CCFA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378D3"/>
    <w:multiLevelType w:val="hybridMultilevel"/>
    <w:tmpl w:val="F2787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D0640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1DF2"/>
    <w:rsid w:val="0014704A"/>
    <w:rsid w:val="00153B20"/>
    <w:rsid w:val="00156DD1"/>
    <w:rsid w:val="00157251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1E67A3"/>
    <w:rsid w:val="00220BEA"/>
    <w:rsid w:val="00231F02"/>
    <w:rsid w:val="002345F3"/>
    <w:rsid w:val="002435A1"/>
    <w:rsid w:val="00257031"/>
    <w:rsid w:val="002719BF"/>
    <w:rsid w:val="00272C7B"/>
    <w:rsid w:val="002770F0"/>
    <w:rsid w:val="002874B8"/>
    <w:rsid w:val="00295C1F"/>
    <w:rsid w:val="00295FEA"/>
    <w:rsid w:val="002A2ED2"/>
    <w:rsid w:val="002D7512"/>
    <w:rsid w:val="002F2A43"/>
    <w:rsid w:val="002F44EA"/>
    <w:rsid w:val="002F4D27"/>
    <w:rsid w:val="002F75FF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1A8E"/>
    <w:rsid w:val="004139AD"/>
    <w:rsid w:val="00414CF9"/>
    <w:rsid w:val="00416831"/>
    <w:rsid w:val="00423B03"/>
    <w:rsid w:val="00444B50"/>
    <w:rsid w:val="00446673"/>
    <w:rsid w:val="00452BE9"/>
    <w:rsid w:val="004718DF"/>
    <w:rsid w:val="00484AF2"/>
    <w:rsid w:val="00490FB6"/>
    <w:rsid w:val="004A09DD"/>
    <w:rsid w:val="0051671A"/>
    <w:rsid w:val="00545013"/>
    <w:rsid w:val="005534D6"/>
    <w:rsid w:val="00556DE4"/>
    <w:rsid w:val="0057146E"/>
    <w:rsid w:val="005803A2"/>
    <w:rsid w:val="0058095E"/>
    <w:rsid w:val="00583367"/>
    <w:rsid w:val="00586024"/>
    <w:rsid w:val="005A4894"/>
    <w:rsid w:val="005A6A18"/>
    <w:rsid w:val="005B1489"/>
    <w:rsid w:val="005D041B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31C96"/>
    <w:rsid w:val="006457AB"/>
    <w:rsid w:val="006721CE"/>
    <w:rsid w:val="006C50A1"/>
    <w:rsid w:val="006D1BF1"/>
    <w:rsid w:val="006E6C0D"/>
    <w:rsid w:val="006F0061"/>
    <w:rsid w:val="00732ACD"/>
    <w:rsid w:val="00746A82"/>
    <w:rsid w:val="00747767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B7E5E"/>
    <w:rsid w:val="007C04B2"/>
    <w:rsid w:val="007C5D8D"/>
    <w:rsid w:val="007E2130"/>
    <w:rsid w:val="007F1547"/>
    <w:rsid w:val="008011BB"/>
    <w:rsid w:val="00803A02"/>
    <w:rsid w:val="008134D4"/>
    <w:rsid w:val="00830978"/>
    <w:rsid w:val="00832705"/>
    <w:rsid w:val="00841424"/>
    <w:rsid w:val="00841983"/>
    <w:rsid w:val="00851CFB"/>
    <w:rsid w:val="0086184E"/>
    <w:rsid w:val="00870783"/>
    <w:rsid w:val="00881D1D"/>
    <w:rsid w:val="0088721D"/>
    <w:rsid w:val="008A3182"/>
    <w:rsid w:val="008B282E"/>
    <w:rsid w:val="008B2EB3"/>
    <w:rsid w:val="008B594E"/>
    <w:rsid w:val="008C14F0"/>
    <w:rsid w:val="008D4B19"/>
    <w:rsid w:val="008D5BC3"/>
    <w:rsid w:val="008E2CA3"/>
    <w:rsid w:val="008E5D54"/>
    <w:rsid w:val="00926864"/>
    <w:rsid w:val="00940B73"/>
    <w:rsid w:val="00955B64"/>
    <w:rsid w:val="009579C0"/>
    <w:rsid w:val="009768D1"/>
    <w:rsid w:val="009A102E"/>
    <w:rsid w:val="009A7605"/>
    <w:rsid w:val="009B5188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F2872"/>
    <w:rsid w:val="00AF6557"/>
    <w:rsid w:val="00AF7BBD"/>
    <w:rsid w:val="00B05FA6"/>
    <w:rsid w:val="00B130E2"/>
    <w:rsid w:val="00B160C2"/>
    <w:rsid w:val="00B252D6"/>
    <w:rsid w:val="00B3468D"/>
    <w:rsid w:val="00B36A88"/>
    <w:rsid w:val="00B62ED4"/>
    <w:rsid w:val="00B7161A"/>
    <w:rsid w:val="00B76E71"/>
    <w:rsid w:val="00BB5F81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FE8"/>
    <w:rsid w:val="00D219F0"/>
    <w:rsid w:val="00D23EFC"/>
    <w:rsid w:val="00D34413"/>
    <w:rsid w:val="00D403DE"/>
    <w:rsid w:val="00D5274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21D65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4DBF"/>
    <w:rsid w:val="00F030C0"/>
    <w:rsid w:val="00F10704"/>
    <w:rsid w:val="00F1145B"/>
    <w:rsid w:val="00F1174C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5758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3</cp:revision>
  <cp:lastPrinted>2025-10-21T12:59:00Z</cp:lastPrinted>
  <dcterms:created xsi:type="dcterms:W3CDTF">2026-05-16T12:01:00Z</dcterms:created>
  <dcterms:modified xsi:type="dcterms:W3CDTF">2026-05-16T12:08:00Z</dcterms:modified>
</cp:coreProperties>
</file>